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142" w14:textId="7347BAF4" w:rsidR="00436DBB" w:rsidRDefault="007532C7">
      <w:pPr>
        <w:rPr>
          <w:b/>
          <w:bCs/>
          <w:sz w:val="28"/>
          <w:szCs w:val="28"/>
        </w:rPr>
      </w:pPr>
      <w:r w:rsidRPr="007532C7">
        <w:rPr>
          <w:b/>
          <w:bCs/>
          <w:sz w:val="28"/>
          <w:szCs w:val="28"/>
        </w:rPr>
        <w:t xml:space="preserve">Minutes from MNCB Board meeting    Thursday, August 12, </w:t>
      </w:r>
      <w:proofErr w:type="gramStart"/>
      <w:r w:rsidRPr="007532C7">
        <w:rPr>
          <w:b/>
          <w:bCs/>
          <w:sz w:val="28"/>
          <w:szCs w:val="28"/>
        </w:rPr>
        <w:t>2021</w:t>
      </w:r>
      <w:proofErr w:type="gramEnd"/>
      <w:r w:rsidRPr="007532C7">
        <w:rPr>
          <w:b/>
          <w:bCs/>
          <w:sz w:val="28"/>
          <w:szCs w:val="28"/>
        </w:rPr>
        <w:t xml:space="preserve">     via Zoom</w:t>
      </w:r>
    </w:p>
    <w:p w14:paraId="21DC1369" w14:textId="5DC35E1A" w:rsidR="007532C7" w:rsidRPr="007532C7" w:rsidRDefault="007532C7" w:rsidP="007532C7">
      <w:pPr>
        <w:spacing w:after="0"/>
        <w:rPr>
          <w:color w:val="0070C0"/>
          <w:sz w:val="24"/>
          <w:szCs w:val="24"/>
        </w:rPr>
      </w:pPr>
      <w:r w:rsidRPr="007532C7">
        <w:rPr>
          <w:color w:val="0070C0"/>
          <w:sz w:val="24"/>
          <w:szCs w:val="24"/>
        </w:rPr>
        <w:t>Meeting called to order at 4:04 p.m.</w:t>
      </w:r>
      <w:r w:rsidR="009D6789">
        <w:rPr>
          <w:color w:val="0070C0"/>
          <w:sz w:val="24"/>
          <w:szCs w:val="24"/>
        </w:rPr>
        <w:t xml:space="preserve">                            Adjourned at 7:</w:t>
      </w:r>
      <w:r w:rsidR="003E2897">
        <w:rPr>
          <w:color w:val="0070C0"/>
          <w:sz w:val="24"/>
          <w:szCs w:val="24"/>
        </w:rPr>
        <w:t>32</w:t>
      </w:r>
      <w:r w:rsidR="00EC1564">
        <w:rPr>
          <w:color w:val="0070C0"/>
          <w:sz w:val="24"/>
          <w:szCs w:val="24"/>
        </w:rPr>
        <w:t xml:space="preserve"> p.m.</w:t>
      </w:r>
    </w:p>
    <w:p w14:paraId="45C41CB7" w14:textId="0F8E6822" w:rsidR="007532C7" w:rsidRPr="007532C7" w:rsidRDefault="007532C7" w:rsidP="007532C7">
      <w:pPr>
        <w:spacing w:after="0"/>
        <w:rPr>
          <w:sz w:val="24"/>
          <w:szCs w:val="24"/>
        </w:rPr>
      </w:pPr>
    </w:p>
    <w:p w14:paraId="653D970C" w14:textId="3621B0E7" w:rsidR="007532C7" w:rsidRPr="007532C7" w:rsidRDefault="007532C7" w:rsidP="007532C7">
      <w:pPr>
        <w:spacing w:after="0"/>
        <w:rPr>
          <w:color w:val="0070C0"/>
          <w:sz w:val="24"/>
          <w:szCs w:val="24"/>
        </w:rPr>
      </w:pPr>
      <w:r w:rsidRPr="007532C7">
        <w:rPr>
          <w:sz w:val="24"/>
          <w:szCs w:val="24"/>
        </w:rPr>
        <w:t xml:space="preserve">Present:  </w:t>
      </w:r>
      <w:r w:rsidRPr="007532C7">
        <w:rPr>
          <w:color w:val="0070C0"/>
          <w:sz w:val="24"/>
          <w:szCs w:val="24"/>
        </w:rPr>
        <w:t xml:space="preserve">Brian Gillin, Heather Sherwood Gillin, Mary Arranz, Sharon Reed, Peter </w:t>
      </w:r>
      <w:proofErr w:type="spellStart"/>
      <w:r w:rsidRPr="007532C7">
        <w:rPr>
          <w:color w:val="0070C0"/>
          <w:sz w:val="24"/>
          <w:szCs w:val="24"/>
        </w:rPr>
        <w:t>Parashes</w:t>
      </w:r>
      <w:proofErr w:type="spellEnd"/>
      <w:r w:rsidRPr="007532C7">
        <w:rPr>
          <w:color w:val="0070C0"/>
          <w:sz w:val="24"/>
          <w:szCs w:val="24"/>
        </w:rPr>
        <w:t xml:space="preserve">, </w:t>
      </w:r>
    </w:p>
    <w:p w14:paraId="458C5ACB" w14:textId="5F22B0F7" w:rsidR="007532C7" w:rsidRPr="007532C7" w:rsidRDefault="007532C7" w:rsidP="007532C7">
      <w:pPr>
        <w:spacing w:after="0"/>
        <w:rPr>
          <w:color w:val="0070C0"/>
          <w:sz w:val="24"/>
          <w:szCs w:val="24"/>
        </w:rPr>
      </w:pPr>
      <w:r w:rsidRPr="007532C7">
        <w:rPr>
          <w:color w:val="0070C0"/>
          <w:sz w:val="24"/>
          <w:szCs w:val="24"/>
        </w:rPr>
        <w:t>Michael Farrell, John Longacre, Tony Wastler</w:t>
      </w:r>
    </w:p>
    <w:p w14:paraId="0A73E9F8" w14:textId="1BE38B1D" w:rsidR="007532C7" w:rsidRPr="000E3FEF" w:rsidRDefault="007532C7" w:rsidP="007532C7">
      <w:pPr>
        <w:spacing w:after="0"/>
        <w:rPr>
          <w:sz w:val="16"/>
          <w:szCs w:val="16"/>
        </w:rPr>
      </w:pPr>
    </w:p>
    <w:p w14:paraId="035C9DF9" w14:textId="70BF4D70" w:rsidR="007532C7" w:rsidRPr="007532C7" w:rsidRDefault="007532C7" w:rsidP="007532C7">
      <w:pPr>
        <w:spacing w:after="0"/>
        <w:rPr>
          <w:sz w:val="24"/>
          <w:szCs w:val="24"/>
        </w:rPr>
      </w:pPr>
      <w:r w:rsidRPr="007532C7">
        <w:rPr>
          <w:sz w:val="24"/>
          <w:szCs w:val="24"/>
        </w:rPr>
        <w:t xml:space="preserve">Absent:  </w:t>
      </w:r>
      <w:r w:rsidRPr="007532C7">
        <w:rPr>
          <w:color w:val="0070C0"/>
          <w:sz w:val="24"/>
          <w:szCs w:val="24"/>
        </w:rPr>
        <w:t xml:space="preserve">Ron </w:t>
      </w:r>
      <w:proofErr w:type="spellStart"/>
      <w:r w:rsidRPr="007532C7">
        <w:rPr>
          <w:color w:val="0070C0"/>
          <w:sz w:val="24"/>
          <w:szCs w:val="24"/>
        </w:rPr>
        <w:t>Romoff</w:t>
      </w:r>
      <w:proofErr w:type="spellEnd"/>
    </w:p>
    <w:p w14:paraId="2FCB02C1" w14:textId="1A35607C" w:rsidR="007532C7" w:rsidRPr="000E3FEF" w:rsidRDefault="007532C7" w:rsidP="007532C7">
      <w:pPr>
        <w:spacing w:after="0"/>
        <w:rPr>
          <w:sz w:val="16"/>
          <w:szCs w:val="16"/>
        </w:rPr>
      </w:pPr>
    </w:p>
    <w:p w14:paraId="0CC33BA2" w14:textId="612B94C8" w:rsidR="007532C7" w:rsidRDefault="007532C7" w:rsidP="007532C7">
      <w:pPr>
        <w:spacing w:after="0"/>
        <w:rPr>
          <w:b/>
          <w:bCs/>
          <w:sz w:val="24"/>
          <w:szCs w:val="24"/>
        </w:rPr>
      </w:pPr>
      <w:r w:rsidRPr="007532C7">
        <w:rPr>
          <w:b/>
          <w:bCs/>
          <w:sz w:val="24"/>
          <w:szCs w:val="24"/>
          <w:u w:val="single"/>
        </w:rPr>
        <w:t>Agenda</w:t>
      </w:r>
      <w:r>
        <w:rPr>
          <w:b/>
          <w:bCs/>
          <w:sz w:val="24"/>
          <w:szCs w:val="24"/>
        </w:rPr>
        <w:t>:</w:t>
      </w:r>
    </w:p>
    <w:p w14:paraId="5FF7AB19" w14:textId="3B6BD43F" w:rsidR="007532C7" w:rsidRPr="000E3FEF" w:rsidRDefault="007532C7" w:rsidP="007532C7">
      <w:pPr>
        <w:spacing w:after="0"/>
        <w:rPr>
          <w:b/>
          <w:bCs/>
          <w:sz w:val="16"/>
          <w:szCs w:val="16"/>
        </w:rPr>
      </w:pPr>
    </w:p>
    <w:p w14:paraId="32BA3986" w14:textId="08418EF3" w:rsidR="007532C7" w:rsidRDefault="007532C7" w:rsidP="007532C7">
      <w:pPr>
        <w:pStyle w:val="ListParagraph"/>
        <w:numPr>
          <w:ilvl w:val="0"/>
          <w:numId w:val="1"/>
        </w:numPr>
        <w:spacing w:after="0"/>
        <w:rPr>
          <w:color w:val="0070C0"/>
          <w:sz w:val="24"/>
          <w:szCs w:val="24"/>
        </w:rPr>
      </w:pPr>
      <w:r w:rsidRPr="007532C7">
        <w:rPr>
          <w:sz w:val="24"/>
          <w:szCs w:val="24"/>
        </w:rPr>
        <w:t xml:space="preserve"> </w:t>
      </w:r>
      <w:r w:rsidRPr="000F30CD">
        <w:rPr>
          <w:b/>
          <w:bCs/>
          <w:sz w:val="24"/>
          <w:szCs w:val="24"/>
        </w:rPr>
        <w:t xml:space="preserve">Joe </w:t>
      </w:r>
      <w:proofErr w:type="spellStart"/>
      <w:r w:rsidRPr="000F30CD">
        <w:rPr>
          <w:b/>
          <w:bCs/>
          <w:sz w:val="24"/>
          <w:szCs w:val="24"/>
        </w:rPr>
        <w:t>Talento</w:t>
      </w:r>
      <w:proofErr w:type="spellEnd"/>
      <w:r w:rsidRPr="000F30CD">
        <w:rPr>
          <w:b/>
          <w:bCs/>
          <w:sz w:val="24"/>
          <w:szCs w:val="24"/>
        </w:rPr>
        <w:t xml:space="preserve"> and September 11, 2021</w:t>
      </w:r>
      <w:r w:rsidRPr="007532C7">
        <w:rPr>
          <w:sz w:val="24"/>
          <w:szCs w:val="24"/>
        </w:rPr>
        <w:t xml:space="preserve"> </w:t>
      </w:r>
      <w:r>
        <w:rPr>
          <w:sz w:val="24"/>
          <w:szCs w:val="24"/>
        </w:rPr>
        <w:t>–</w:t>
      </w:r>
      <w:r w:rsidRPr="007532C7">
        <w:rPr>
          <w:sz w:val="24"/>
          <w:szCs w:val="24"/>
        </w:rPr>
        <w:t xml:space="preserve"> </w:t>
      </w:r>
      <w:r w:rsidRPr="000F30CD">
        <w:rPr>
          <w:color w:val="0070C0"/>
          <w:sz w:val="24"/>
          <w:szCs w:val="24"/>
        </w:rPr>
        <w:t>Request for band assistance at Patriot Day ceremony at Veterans’ Memorial Park to commemorate the 20</w:t>
      </w:r>
      <w:r w:rsidRPr="000F30CD">
        <w:rPr>
          <w:color w:val="0070C0"/>
          <w:sz w:val="24"/>
          <w:szCs w:val="24"/>
          <w:vertAlign w:val="superscript"/>
        </w:rPr>
        <w:t>th</w:t>
      </w:r>
      <w:r w:rsidRPr="000F30CD">
        <w:rPr>
          <w:color w:val="0070C0"/>
          <w:sz w:val="24"/>
          <w:szCs w:val="24"/>
        </w:rPr>
        <w:t xml:space="preserve"> anniversary of 9/11.  Information already sent out to public, ceremony will be 30 minutes from 6:45-7:15 p.m.  Need drummer for flag raising (suggested Mark Beecher), </w:t>
      </w:r>
      <w:r w:rsidRPr="000F30CD">
        <w:rPr>
          <w:b/>
          <w:bCs/>
          <w:color w:val="FF0000"/>
          <w:sz w:val="24"/>
          <w:szCs w:val="24"/>
        </w:rPr>
        <w:t>Tony</w:t>
      </w:r>
      <w:r w:rsidRPr="000F30CD">
        <w:rPr>
          <w:color w:val="FF0000"/>
          <w:sz w:val="24"/>
          <w:szCs w:val="24"/>
        </w:rPr>
        <w:t xml:space="preserve"> </w:t>
      </w:r>
      <w:r w:rsidRPr="000F30CD">
        <w:rPr>
          <w:color w:val="0070C0"/>
          <w:sz w:val="24"/>
          <w:szCs w:val="24"/>
        </w:rPr>
        <w:t xml:space="preserve">will play “Amazing Grace” on clarinet, bugler (perhaps </w:t>
      </w:r>
      <w:r w:rsidR="003E2897">
        <w:rPr>
          <w:color w:val="0070C0"/>
          <w:sz w:val="24"/>
          <w:szCs w:val="24"/>
        </w:rPr>
        <w:t>K</w:t>
      </w:r>
      <w:r w:rsidRPr="000F30CD">
        <w:rPr>
          <w:color w:val="0070C0"/>
          <w:sz w:val="24"/>
          <w:szCs w:val="24"/>
        </w:rPr>
        <w:t xml:space="preserve">arl </w:t>
      </w:r>
      <w:proofErr w:type="spellStart"/>
      <w:r w:rsidRPr="000F30CD">
        <w:rPr>
          <w:color w:val="0070C0"/>
          <w:sz w:val="24"/>
          <w:szCs w:val="24"/>
        </w:rPr>
        <w:t>Shaffen</w:t>
      </w:r>
      <w:r w:rsidR="003E2897">
        <w:rPr>
          <w:color w:val="0070C0"/>
          <w:sz w:val="24"/>
          <w:szCs w:val="24"/>
        </w:rPr>
        <w:t>burg</w:t>
      </w:r>
      <w:proofErr w:type="spellEnd"/>
      <w:r w:rsidRPr="000F30CD">
        <w:rPr>
          <w:color w:val="0070C0"/>
          <w:sz w:val="24"/>
          <w:szCs w:val="24"/>
        </w:rPr>
        <w:t xml:space="preserve">) or </w:t>
      </w:r>
      <w:r w:rsidRPr="000F30CD">
        <w:rPr>
          <w:b/>
          <w:bCs/>
          <w:color w:val="FF0000"/>
          <w:sz w:val="24"/>
          <w:szCs w:val="24"/>
        </w:rPr>
        <w:t>Brian</w:t>
      </w:r>
      <w:r w:rsidRPr="000F30CD">
        <w:rPr>
          <w:color w:val="FF0000"/>
          <w:sz w:val="24"/>
          <w:szCs w:val="24"/>
        </w:rPr>
        <w:t xml:space="preserve"> </w:t>
      </w:r>
      <w:r w:rsidRPr="000F30CD">
        <w:rPr>
          <w:color w:val="0070C0"/>
          <w:sz w:val="24"/>
          <w:szCs w:val="24"/>
        </w:rPr>
        <w:t xml:space="preserve">on trumpet for “Taps” at the end of the ceremony.  Tony and Joe exchanged emails </w:t>
      </w:r>
      <w:r>
        <w:rPr>
          <w:sz w:val="24"/>
          <w:szCs w:val="24"/>
        </w:rPr>
        <w:t>(</w:t>
      </w:r>
      <w:hyperlink r:id="rId6" w:history="1">
        <w:r w:rsidRPr="00B32738">
          <w:rPr>
            <w:rStyle w:val="Hyperlink"/>
            <w:sz w:val="24"/>
            <w:szCs w:val="24"/>
          </w:rPr>
          <w:t>jltalento@yahoo.com</w:t>
        </w:r>
      </w:hyperlink>
      <w:r>
        <w:rPr>
          <w:sz w:val="24"/>
          <w:szCs w:val="24"/>
        </w:rPr>
        <w:t xml:space="preserve">) </w:t>
      </w:r>
      <w:r w:rsidRPr="000F30CD">
        <w:rPr>
          <w:color w:val="0070C0"/>
          <w:sz w:val="24"/>
          <w:szCs w:val="24"/>
        </w:rPr>
        <w:t xml:space="preserve">and phone numbers. </w:t>
      </w:r>
      <w:r w:rsidR="000F30CD">
        <w:rPr>
          <w:color w:val="0070C0"/>
          <w:sz w:val="24"/>
          <w:szCs w:val="24"/>
        </w:rPr>
        <w:t>Wear MNCB attire.</w:t>
      </w:r>
    </w:p>
    <w:p w14:paraId="447FDE59" w14:textId="3DF47EBF" w:rsidR="000F30CD" w:rsidRPr="000E3FEF" w:rsidRDefault="000F30CD" w:rsidP="000F30CD">
      <w:pPr>
        <w:spacing w:after="0"/>
        <w:rPr>
          <w:color w:val="0070C0"/>
          <w:sz w:val="16"/>
          <w:szCs w:val="16"/>
        </w:rPr>
      </w:pPr>
    </w:p>
    <w:p w14:paraId="67AF2DC4" w14:textId="787AF819" w:rsidR="000F30CD" w:rsidRDefault="000F30CD" w:rsidP="000F30CD">
      <w:pPr>
        <w:pStyle w:val="ListParagraph"/>
        <w:numPr>
          <w:ilvl w:val="0"/>
          <w:numId w:val="1"/>
        </w:numPr>
        <w:spacing w:after="0"/>
        <w:rPr>
          <w:color w:val="0070C0"/>
          <w:sz w:val="24"/>
          <w:szCs w:val="24"/>
        </w:rPr>
      </w:pPr>
      <w:r w:rsidRPr="000F30CD">
        <w:rPr>
          <w:b/>
          <w:bCs/>
          <w:sz w:val="24"/>
          <w:szCs w:val="24"/>
        </w:rPr>
        <w:t>Minutes from April 2021 Meeting</w:t>
      </w:r>
      <w:r w:rsidRPr="000F30CD">
        <w:rPr>
          <w:sz w:val="24"/>
          <w:szCs w:val="24"/>
        </w:rPr>
        <w:t xml:space="preserve"> </w:t>
      </w:r>
      <w:r>
        <w:rPr>
          <w:color w:val="0070C0"/>
          <w:sz w:val="24"/>
          <w:szCs w:val="24"/>
        </w:rPr>
        <w:t>– Sharon will provide after meeting with these minutes.</w:t>
      </w:r>
    </w:p>
    <w:p w14:paraId="52DEC34A" w14:textId="77777777" w:rsidR="000F30CD" w:rsidRPr="000E3FEF" w:rsidRDefault="000F30CD" w:rsidP="000F30CD">
      <w:pPr>
        <w:pStyle w:val="ListParagraph"/>
        <w:rPr>
          <w:color w:val="0070C0"/>
          <w:sz w:val="16"/>
          <w:szCs w:val="16"/>
        </w:rPr>
      </w:pPr>
    </w:p>
    <w:p w14:paraId="208CC142" w14:textId="199BAD8C" w:rsidR="000F30CD" w:rsidRPr="000F30CD" w:rsidRDefault="000F30CD" w:rsidP="000F30CD">
      <w:pPr>
        <w:pStyle w:val="ListParagraph"/>
        <w:numPr>
          <w:ilvl w:val="0"/>
          <w:numId w:val="1"/>
        </w:numPr>
        <w:spacing w:after="0"/>
        <w:rPr>
          <w:color w:val="0070C0"/>
          <w:sz w:val="24"/>
          <w:szCs w:val="24"/>
        </w:rPr>
      </w:pPr>
      <w:r w:rsidRPr="000F30CD">
        <w:rPr>
          <w:b/>
          <w:bCs/>
          <w:sz w:val="24"/>
          <w:szCs w:val="24"/>
        </w:rPr>
        <w:t>Treasurer’s report</w:t>
      </w:r>
      <w:r w:rsidRPr="000F30CD">
        <w:rPr>
          <w:sz w:val="24"/>
          <w:szCs w:val="24"/>
        </w:rPr>
        <w:t xml:space="preserve"> </w:t>
      </w:r>
      <w:r>
        <w:rPr>
          <w:sz w:val="24"/>
          <w:szCs w:val="24"/>
        </w:rPr>
        <w:t xml:space="preserve">– </w:t>
      </w:r>
      <w:r w:rsidRPr="000F30CD">
        <w:rPr>
          <w:color w:val="0070C0"/>
          <w:sz w:val="24"/>
          <w:szCs w:val="24"/>
        </w:rPr>
        <w:t>Statement of 6/30/21 lists balance of $3,089.65.  Does not include $600 from parade ($500 for 2021 and $100 for virtual participation in 2020) and $3.00 deduction for paper reporting.  Thus</w:t>
      </w:r>
      <w:r>
        <w:rPr>
          <w:color w:val="0070C0"/>
          <w:sz w:val="24"/>
          <w:szCs w:val="24"/>
        </w:rPr>
        <w:t>,</w:t>
      </w:r>
      <w:r w:rsidRPr="000F30CD">
        <w:rPr>
          <w:color w:val="0070C0"/>
          <w:sz w:val="24"/>
          <w:szCs w:val="24"/>
        </w:rPr>
        <w:t xml:space="preserve"> an August </w:t>
      </w:r>
      <w:r>
        <w:rPr>
          <w:color w:val="0070C0"/>
          <w:sz w:val="24"/>
          <w:szCs w:val="24"/>
        </w:rPr>
        <w:t xml:space="preserve">12,2021 </w:t>
      </w:r>
      <w:r w:rsidRPr="000F30CD">
        <w:rPr>
          <w:color w:val="0070C0"/>
          <w:sz w:val="24"/>
          <w:szCs w:val="24"/>
        </w:rPr>
        <w:t>balance of $3, 686.65.</w:t>
      </w:r>
    </w:p>
    <w:p w14:paraId="12550716" w14:textId="77777777" w:rsidR="000F30CD" w:rsidRPr="000E3FEF" w:rsidRDefault="000F30CD" w:rsidP="000F30CD">
      <w:pPr>
        <w:pStyle w:val="ListParagraph"/>
        <w:rPr>
          <w:color w:val="0070C0"/>
          <w:sz w:val="16"/>
          <w:szCs w:val="16"/>
        </w:rPr>
      </w:pPr>
    </w:p>
    <w:p w14:paraId="5A0BD0C5" w14:textId="6B40C558" w:rsidR="000F30CD" w:rsidRDefault="000F30CD" w:rsidP="000F30CD">
      <w:pPr>
        <w:pStyle w:val="ListParagraph"/>
        <w:numPr>
          <w:ilvl w:val="0"/>
          <w:numId w:val="1"/>
        </w:numPr>
        <w:spacing w:after="0"/>
        <w:rPr>
          <w:color w:val="0070C0"/>
          <w:sz w:val="24"/>
          <w:szCs w:val="24"/>
        </w:rPr>
      </w:pPr>
      <w:r w:rsidRPr="000F30CD">
        <w:rPr>
          <w:b/>
          <w:bCs/>
          <w:sz w:val="24"/>
          <w:szCs w:val="24"/>
        </w:rPr>
        <w:t>Summer Thus Far</w:t>
      </w:r>
      <w:r w:rsidRPr="000F30CD">
        <w:rPr>
          <w:sz w:val="24"/>
          <w:szCs w:val="24"/>
        </w:rPr>
        <w:t xml:space="preserve"> </w:t>
      </w:r>
      <w:r>
        <w:rPr>
          <w:color w:val="0070C0"/>
          <w:sz w:val="24"/>
          <w:szCs w:val="24"/>
        </w:rPr>
        <w:t>–</w:t>
      </w:r>
      <w:r>
        <w:rPr>
          <w:sz w:val="24"/>
          <w:szCs w:val="24"/>
        </w:rPr>
        <w:t xml:space="preserve"> </w:t>
      </w:r>
      <w:r w:rsidRPr="000F30CD">
        <w:rPr>
          <w:color w:val="0070C0"/>
          <w:sz w:val="24"/>
          <w:szCs w:val="24"/>
        </w:rPr>
        <w:t xml:space="preserve">a) Taps Across America was done at Rose Tree Park in front of the large flag by Heather, Kristin, Brian, Mary, and Sharon.  </w:t>
      </w:r>
      <w:r w:rsidRPr="000F30CD">
        <w:rPr>
          <w:b/>
          <w:bCs/>
          <w:color w:val="FF0000"/>
          <w:sz w:val="24"/>
          <w:szCs w:val="24"/>
        </w:rPr>
        <w:t>Tony</w:t>
      </w:r>
      <w:r w:rsidRPr="000F30CD">
        <w:rPr>
          <w:color w:val="FF0000"/>
          <w:sz w:val="24"/>
          <w:szCs w:val="24"/>
        </w:rPr>
        <w:t xml:space="preserve"> </w:t>
      </w:r>
      <w:r w:rsidRPr="000F30CD">
        <w:rPr>
          <w:color w:val="0070C0"/>
          <w:sz w:val="24"/>
          <w:szCs w:val="24"/>
        </w:rPr>
        <w:t xml:space="preserve">wants to see video.  </w:t>
      </w:r>
      <w:r w:rsidRPr="000F30CD">
        <w:rPr>
          <w:b/>
          <w:bCs/>
          <w:color w:val="FF0000"/>
          <w:sz w:val="24"/>
          <w:szCs w:val="24"/>
        </w:rPr>
        <w:t>Heather</w:t>
      </w:r>
      <w:r w:rsidRPr="000F30CD">
        <w:rPr>
          <w:color w:val="FF0000"/>
          <w:sz w:val="24"/>
          <w:szCs w:val="24"/>
        </w:rPr>
        <w:t xml:space="preserve"> </w:t>
      </w:r>
      <w:r w:rsidRPr="000F30CD">
        <w:rPr>
          <w:color w:val="0070C0"/>
          <w:sz w:val="24"/>
          <w:szCs w:val="24"/>
        </w:rPr>
        <w:t xml:space="preserve">will put it on Facebook page, </w:t>
      </w:r>
      <w:r w:rsidRPr="000F30CD">
        <w:rPr>
          <w:b/>
          <w:bCs/>
          <w:color w:val="FF0000"/>
          <w:sz w:val="24"/>
          <w:szCs w:val="24"/>
        </w:rPr>
        <w:t>Mary</w:t>
      </w:r>
      <w:r w:rsidRPr="000F30CD">
        <w:rPr>
          <w:color w:val="FF0000"/>
          <w:sz w:val="24"/>
          <w:szCs w:val="24"/>
        </w:rPr>
        <w:t xml:space="preserve"> </w:t>
      </w:r>
      <w:r w:rsidRPr="000F30CD">
        <w:rPr>
          <w:color w:val="0070C0"/>
          <w:sz w:val="24"/>
          <w:szCs w:val="24"/>
        </w:rPr>
        <w:t xml:space="preserve">will send it to Tony.  b) July parade had 15 participants on the float.  We received $500 for participation, plus $100 for virtual participation in 2020.  Parade went well.  Suggestion to have more notice before we reach the judges’ stand so we’re playing when we arrive.  Tony would like to have newer music for next year. </w:t>
      </w:r>
    </w:p>
    <w:p w14:paraId="551753F1" w14:textId="77777777" w:rsidR="000E3FEF" w:rsidRPr="000E3FEF" w:rsidRDefault="000E3FEF" w:rsidP="000E3FEF">
      <w:pPr>
        <w:pStyle w:val="ListParagraph"/>
        <w:rPr>
          <w:color w:val="0070C0"/>
          <w:sz w:val="16"/>
          <w:szCs w:val="16"/>
        </w:rPr>
      </w:pPr>
    </w:p>
    <w:p w14:paraId="2EDFA706" w14:textId="6F911060" w:rsidR="000E3FEF" w:rsidRPr="00DB1151" w:rsidRDefault="000E3FEF" w:rsidP="000E3FEF">
      <w:pPr>
        <w:pStyle w:val="ListParagraph"/>
        <w:numPr>
          <w:ilvl w:val="0"/>
          <w:numId w:val="1"/>
        </w:numPr>
        <w:spacing w:after="0" w:line="240" w:lineRule="auto"/>
        <w:rPr>
          <w:b/>
          <w:bCs/>
          <w:color w:val="FF0000"/>
          <w:sz w:val="24"/>
          <w:szCs w:val="24"/>
        </w:rPr>
      </w:pPr>
      <w:r w:rsidRPr="000E3FEF">
        <w:rPr>
          <w:b/>
          <w:bCs/>
          <w:sz w:val="24"/>
          <w:szCs w:val="24"/>
        </w:rPr>
        <w:t>Looking to September</w:t>
      </w:r>
      <w:r>
        <w:rPr>
          <w:sz w:val="24"/>
          <w:szCs w:val="24"/>
        </w:rPr>
        <w:t xml:space="preserve">:  </w:t>
      </w:r>
      <w:r w:rsidR="00DB1151" w:rsidRPr="00DB1151">
        <w:rPr>
          <w:b/>
          <w:bCs/>
          <w:color w:val="FF0000"/>
          <w:sz w:val="24"/>
          <w:szCs w:val="24"/>
        </w:rPr>
        <w:t xml:space="preserve">All calls regarding venues need to be done </w:t>
      </w:r>
      <w:r w:rsidR="00DB1151" w:rsidRPr="00DB1151">
        <w:rPr>
          <w:b/>
          <w:bCs/>
          <w:color w:val="FF0000"/>
          <w:sz w:val="24"/>
          <w:szCs w:val="24"/>
          <w:u w:val="single"/>
        </w:rPr>
        <w:t>ASAP</w:t>
      </w:r>
    </w:p>
    <w:p w14:paraId="3C90B7C9" w14:textId="77777777" w:rsidR="000E3FEF" w:rsidRPr="000E3FEF" w:rsidRDefault="000E3FEF" w:rsidP="000E3FEF">
      <w:pPr>
        <w:pStyle w:val="ListParagraph"/>
        <w:spacing w:after="0" w:line="240" w:lineRule="auto"/>
        <w:rPr>
          <w:color w:val="0070C0"/>
          <w:sz w:val="16"/>
          <w:szCs w:val="16"/>
        </w:rPr>
      </w:pPr>
    </w:p>
    <w:p w14:paraId="0562DBA3" w14:textId="2643D63A" w:rsidR="000E3FEF" w:rsidRDefault="000E3FEF" w:rsidP="000E3FEF">
      <w:pPr>
        <w:pStyle w:val="ListParagraph"/>
        <w:numPr>
          <w:ilvl w:val="0"/>
          <w:numId w:val="2"/>
        </w:numPr>
        <w:spacing w:after="0" w:line="240" w:lineRule="auto"/>
        <w:rPr>
          <w:color w:val="0070C0"/>
          <w:sz w:val="24"/>
          <w:szCs w:val="24"/>
        </w:rPr>
      </w:pPr>
      <w:r>
        <w:rPr>
          <w:color w:val="0070C0"/>
          <w:sz w:val="24"/>
          <w:szCs w:val="24"/>
        </w:rPr>
        <w:t>Keep music in folders</w:t>
      </w:r>
    </w:p>
    <w:p w14:paraId="137E3189" w14:textId="5AD12FE6" w:rsidR="000E3FEF" w:rsidRDefault="000E3FEF" w:rsidP="000E3FEF">
      <w:pPr>
        <w:pStyle w:val="ListParagraph"/>
        <w:numPr>
          <w:ilvl w:val="0"/>
          <w:numId w:val="2"/>
        </w:numPr>
        <w:spacing w:after="0"/>
        <w:rPr>
          <w:color w:val="0070C0"/>
          <w:sz w:val="24"/>
          <w:szCs w:val="24"/>
        </w:rPr>
      </w:pPr>
      <w:r>
        <w:rPr>
          <w:color w:val="0070C0"/>
          <w:sz w:val="24"/>
          <w:szCs w:val="24"/>
        </w:rPr>
        <w:t xml:space="preserve">Possible indoor rehearsal venues:  </w:t>
      </w:r>
    </w:p>
    <w:p w14:paraId="30071B49" w14:textId="20F416CF" w:rsidR="000E3FEF" w:rsidRDefault="000E3FEF" w:rsidP="000E3FEF">
      <w:pPr>
        <w:pStyle w:val="ListParagraph"/>
        <w:numPr>
          <w:ilvl w:val="1"/>
          <w:numId w:val="2"/>
        </w:numPr>
        <w:spacing w:after="0"/>
        <w:rPr>
          <w:color w:val="0070C0"/>
          <w:sz w:val="24"/>
          <w:szCs w:val="24"/>
        </w:rPr>
      </w:pPr>
      <w:r>
        <w:rPr>
          <w:color w:val="0070C0"/>
          <w:sz w:val="24"/>
          <w:szCs w:val="24"/>
        </w:rPr>
        <w:t xml:space="preserve">Community College will take us if they are open for classes.  </w:t>
      </w:r>
      <w:r w:rsidRPr="000E3FEF">
        <w:rPr>
          <w:b/>
          <w:bCs/>
          <w:color w:val="FF0000"/>
          <w:sz w:val="24"/>
          <w:szCs w:val="24"/>
        </w:rPr>
        <w:t>Brian</w:t>
      </w:r>
      <w:r w:rsidRPr="000E3FEF">
        <w:rPr>
          <w:color w:val="FF0000"/>
          <w:sz w:val="24"/>
          <w:szCs w:val="24"/>
        </w:rPr>
        <w:t xml:space="preserve"> </w:t>
      </w:r>
      <w:r>
        <w:rPr>
          <w:color w:val="0070C0"/>
          <w:sz w:val="24"/>
          <w:szCs w:val="24"/>
        </w:rPr>
        <w:t xml:space="preserve">is the contact person with Joe Romano (Twp Code Enforcement).  They spoke on Aug. 11.  </w:t>
      </w:r>
    </w:p>
    <w:p w14:paraId="4F1BC1EA" w14:textId="39F2B49B" w:rsidR="000E3FEF" w:rsidRDefault="000E3FEF" w:rsidP="000E3FEF">
      <w:pPr>
        <w:pStyle w:val="ListParagraph"/>
        <w:numPr>
          <w:ilvl w:val="1"/>
          <w:numId w:val="2"/>
        </w:numPr>
        <w:spacing w:after="0"/>
        <w:rPr>
          <w:color w:val="0070C0"/>
          <w:sz w:val="24"/>
          <w:szCs w:val="24"/>
        </w:rPr>
      </w:pPr>
      <w:r>
        <w:rPr>
          <w:color w:val="0070C0"/>
          <w:sz w:val="24"/>
          <w:szCs w:val="24"/>
        </w:rPr>
        <w:t xml:space="preserve">Outside rehearsal is available at the gazebo – </w:t>
      </w:r>
      <w:r w:rsidRPr="00DB1151">
        <w:rPr>
          <w:b/>
          <w:bCs/>
          <w:color w:val="FF0000"/>
          <w:sz w:val="24"/>
          <w:szCs w:val="24"/>
        </w:rPr>
        <w:t>John</w:t>
      </w:r>
      <w:r w:rsidRPr="00DB1151">
        <w:rPr>
          <w:color w:val="FF0000"/>
          <w:sz w:val="24"/>
          <w:szCs w:val="24"/>
        </w:rPr>
        <w:t xml:space="preserve"> </w:t>
      </w:r>
      <w:r>
        <w:rPr>
          <w:color w:val="0070C0"/>
          <w:sz w:val="24"/>
          <w:szCs w:val="24"/>
        </w:rPr>
        <w:t>will check</w:t>
      </w:r>
    </w:p>
    <w:p w14:paraId="20E1BA50" w14:textId="1C94537A" w:rsidR="000E3FEF" w:rsidRDefault="000E3FEF" w:rsidP="000E3FEF">
      <w:pPr>
        <w:pStyle w:val="ListParagraph"/>
        <w:numPr>
          <w:ilvl w:val="1"/>
          <w:numId w:val="2"/>
        </w:numPr>
        <w:spacing w:after="0"/>
        <w:rPr>
          <w:color w:val="0070C0"/>
          <w:sz w:val="24"/>
          <w:szCs w:val="24"/>
        </w:rPr>
      </w:pPr>
      <w:r>
        <w:rPr>
          <w:color w:val="0070C0"/>
          <w:sz w:val="24"/>
          <w:szCs w:val="24"/>
        </w:rPr>
        <w:t xml:space="preserve">Delco Christian auditorium?  - </w:t>
      </w:r>
      <w:r w:rsidRPr="00DB1151">
        <w:rPr>
          <w:b/>
          <w:bCs/>
          <w:color w:val="FF0000"/>
          <w:sz w:val="24"/>
          <w:szCs w:val="24"/>
        </w:rPr>
        <w:t>John</w:t>
      </w:r>
      <w:r w:rsidRPr="00DB1151">
        <w:rPr>
          <w:color w:val="FF0000"/>
          <w:sz w:val="24"/>
          <w:szCs w:val="24"/>
        </w:rPr>
        <w:t xml:space="preserve"> </w:t>
      </w:r>
      <w:r>
        <w:rPr>
          <w:color w:val="0070C0"/>
          <w:sz w:val="24"/>
          <w:szCs w:val="24"/>
        </w:rPr>
        <w:t>will check</w:t>
      </w:r>
    </w:p>
    <w:p w14:paraId="015328CB" w14:textId="0843B5EB" w:rsidR="000E3FEF" w:rsidRDefault="000E3FEF" w:rsidP="000E3FEF">
      <w:pPr>
        <w:pStyle w:val="ListParagraph"/>
        <w:numPr>
          <w:ilvl w:val="1"/>
          <w:numId w:val="2"/>
        </w:numPr>
        <w:spacing w:after="0"/>
        <w:rPr>
          <w:color w:val="0070C0"/>
          <w:sz w:val="24"/>
          <w:szCs w:val="24"/>
        </w:rPr>
      </w:pPr>
      <w:r>
        <w:rPr>
          <w:color w:val="0070C0"/>
          <w:sz w:val="24"/>
          <w:szCs w:val="24"/>
        </w:rPr>
        <w:t xml:space="preserve">MN School District – </w:t>
      </w:r>
      <w:r w:rsidRPr="00DB1151">
        <w:rPr>
          <w:b/>
          <w:bCs/>
          <w:color w:val="FF0000"/>
          <w:sz w:val="24"/>
          <w:szCs w:val="24"/>
        </w:rPr>
        <w:t>Tony</w:t>
      </w:r>
      <w:r w:rsidRPr="00DB1151">
        <w:rPr>
          <w:color w:val="FF0000"/>
          <w:sz w:val="24"/>
          <w:szCs w:val="24"/>
        </w:rPr>
        <w:t xml:space="preserve"> </w:t>
      </w:r>
      <w:r>
        <w:rPr>
          <w:color w:val="0070C0"/>
          <w:sz w:val="24"/>
          <w:szCs w:val="24"/>
        </w:rPr>
        <w:t>will call</w:t>
      </w:r>
    </w:p>
    <w:p w14:paraId="28A6B836" w14:textId="745F9BF7" w:rsidR="000E3FEF" w:rsidRDefault="000E3FEF" w:rsidP="000E3FEF">
      <w:pPr>
        <w:pStyle w:val="ListParagraph"/>
        <w:numPr>
          <w:ilvl w:val="1"/>
          <w:numId w:val="2"/>
        </w:numPr>
        <w:spacing w:after="0"/>
        <w:rPr>
          <w:color w:val="0070C0"/>
          <w:sz w:val="24"/>
          <w:szCs w:val="24"/>
        </w:rPr>
      </w:pPr>
      <w:proofErr w:type="spellStart"/>
      <w:r>
        <w:rPr>
          <w:color w:val="0070C0"/>
          <w:sz w:val="24"/>
          <w:szCs w:val="24"/>
        </w:rPr>
        <w:lastRenderedPageBreak/>
        <w:t>Springton</w:t>
      </w:r>
      <w:proofErr w:type="spellEnd"/>
      <w:r>
        <w:rPr>
          <w:color w:val="0070C0"/>
          <w:sz w:val="24"/>
          <w:szCs w:val="24"/>
        </w:rPr>
        <w:t xml:space="preserve"> Lake Presbyterian Church – </w:t>
      </w:r>
      <w:r w:rsidRPr="00DB1151">
        <w:rPr>
          <w:b/>
          <w:bCs/>
          <w:color w:val="FF0000"/>
          <w:sz w:val="24"/>
          <w:szCs w:val="24"/>
        </w:rPr>
        <w:t>Tony</w:t>
      </w:r>
      <w:r w:rsidRPr="00DB1151">
        <w:rPr>
          <w:color w:val="FF0000"/>
          <w:sz w:val="24"/>
          <w:szCs w:val="24"/>
        </w:rPr>
        <w:t xml:space="preserve"> </w:t>
      </w:r>
      <w:r>
        <w:rPr>
          <w:color w:val="0070C0"/>
          <w:sz w:val="24"/>
          <w:szCs w:val="24"/>
        </w:rPr>
        <w:t>will call</w:t>
      </w:r>
    </w:p>
    <w:p w14:paraId="12EF3D0F" w14:textId="264D5F7D" w:rsidR="000E3FEF" w:rsidRDefault="00DB1151" w:rsidP="000E3FEF">
      <w:pPr>
        <w:pStyle w:val="ListParagraph"/>
        <w:numPr>
          <w:ilvl w:val="1"/>
          <w:numId w:val="2"/>
        </w:numPr>
        <w:spacing w:after="0"/>
        <w:rPr>
          <w:color w:val="0070C0"/>
          <w:sz w:val="24"/>
          <w:szCs w:val="24"/>
        </w:rPr>
      </w:pPr>
      <w:r>
        <w:rPr>
          <w:color w:val="0070C0"/>
          <w:sz w:val="24"/>
          <w:szCs w:val="24"/>
        </w:rPr>
        <w:t xml:space="preserve">Grace Lutheran Church – </w:t>
      </w:r>
      <w:r w:rsidRPr="00DB1151">
        <w:rPr>
          <w:b/>
          <w:bCs/>
          <w:color w:val="FF0000"/>
          <w:sz w:val="24"/>
          <w:szCs w:val="24"/>
        </w:rPr>
        <w:t>Brian</w:t>
      </w:r>
      <w:r w:rsidRPr="00DB1151">
        <w:rPr>
          <w:color w:val="FF0000"/>
          <w:sz w:val="24"/>
          <w:szCs w:val="24"/>
        </w:rPr>
        <w:t xml:space="preserve"> </w:t>
      </w:r>
      <w:r>
        <w:rPr>
          <w:color w:val="0070C0"/>
          <w:sz w:val="24"/>
          <w:szCs w:val="24"/>
        </w:rPr>
        <w:t>will call</w:t>
      </w:r>
    </w:p>
    <w:p w14:paraId="015508BE" w14:textId="0D0E7907" w:rsidR="00DB1151" w:rsidRDefault="00DB1151" w:rsidP="000E3FEF">
      <w:pPr>
        <w:pStyle w:val="ListParagraph"/>
        <w:numPr>
          <w:ilvl w:val="1"/>
          <w:numId w:val="2"/>
        </w:numPr>
        <w:spacing w:after="0"/>
        <w:rPr>
          <w:color w:val="0070C0"/>
          <w:sz w:val="24"/>
          <w:szCs w:val="24"/>
        </w:rPr>
      </w:pPr>
      <w:r>
        <w:rPr>
          <w:color w:val="0070C0"/>
          <w:sz w:val="24"/>
          <w:szCs w:val="24"/>
        </w:rPr>
        <w:t xml:space="preserve">Private schools – </w:t>
      </w:r>
      <w:r w:rsidRPr="00DB1151">
        <w:rPr>
          <w:b/>
          <w:bCs/>
          <w:color w:val="FF0000"/>
          <w:sz w:val="24"/>
          <w:szCs w:val="24"/>
        </w:rPr>
        <w:t>Peter</w:t>
      </w:r>
      <w:r w:rsidRPr="00DB1151">
        <w:rPr>
          <w:color w:val="FF0000"/>
          <w:sz w:val="24"/>
          <w:szCs w:val="24"/>
        </w:rPr>
        <w:t xml:space="preserve"> </w:t>
      </w:r>
      <w:r>
        <w:rPr>
          <w:color w:val="0070C0"/>
          <w:sz w:val="24"/>
          <w:szCs w:val="24"/>
        </w:rPr>
        <w:t xml:space="preserve">will call.  Possibly Debbie Newnham (610-609-9321) at Episcopal </w:t>
      </w:r>
    </w:p>
    <w:p w14:paraId="7F45AB0D" w14:textId="35B59069" w:rsidR="009D6789" w:rsidRDefault="009D6789" w:rsidP="000E3FEF">
      <w:pPr>
        <w:pStyle w:val="ListParagraph"/>
        <w:numPr>
          <w:ilvl w:val="1"/>
          <w:numId w:val="2"/>
        </w:numPr>
        <w:spacing w:after="0"/>
        <w:rPr>
          <w:color w:val="0070C0"/>
          <w:sz w:val="24"/>
          <w:szCs w:val="24"/>
        </w:rPr>
      </w:pPr>
      <w:r>
        <w:rPr>
          <w:color w:val="0070C0"/>
          <w:sz w:val="24"/>
          <w:szCs w:val="24"/>
        </w:rPr>
        <w:t xml:space="preserve">John mentioned the Don </w:t>
      </w:r>
      <w:proofErr w:type="spellStart"/>
      <w:r>
        <w:rPr>
          <w:color w:val="0070C0"/>
          <w:sz w:val="24"/>
          <w:szCs w:val="24"/>
        </w:rPr>
        <w:t>Guinella</w:t>
      </w:r>
      <w:proofErr w:type="spellEnd"/>
      <w:r>
        <w:rPr>
          <w:color w:val="0070C0"/>
          <w:sz w:val="24"/>
          <w:szCs w:val="24"/>
        </w:rPr>
        <w:t xml:space="preserve"> site has been bought by the county.  Not sure about the shape of the auditorium. </w:t>
      </w:r>
    </w:p>
    <w:p w14:paraId="33C4F392" w14:textId="77777777" w:rsidR="00DB1151" w:rsidRDefault="00DB1151" w:rsidP="00DB1151">
      <w:pPr>
        <w:pStyle w:val="ListParagraph"/>
        <w:spacing w:after="0"/>
        <w:ind w:left="2520"/>
        <w:rPr>
          <w:color w:val="0070C0"/>
          <w:sz w:val="24"/>
          <w:szCs w:val="24"/>
        </w:rPr>
      </w:pPr>
    </w:p>
    <w:p w14:paraId="3B68A92A" w14:textId="29843637" w:rsidR="00DB1151" w:rsidRDefault="00DB1151" w:rsidP="00DB1151">
      <w:pPr>
        <w:pStyle w:val="ListParagraph"/>
        <w:numPr>
          <w:ilvl w:val="0"/>
          <w:numId w:val="1"/>
        </w:numPr>
        <w:spacing w:after="0"/>
        <w:rPr>
          <w:color w:val="0070C0"/>
          <w:sz w:val="24"/>
          <w:szCs w:val="24"/>
        </w:rPr>
      </w:pPr>
      <w:r w:rsidRPr="00DB1151">
        <w:rPr>
          <w:b/>
          <w:bCs/>
          <w:sz w:val="24"/>
          <w:szCs w:val="24"/>
        </w:rPr>
        <w:t>Update on Retirement Communities (just as a formality?)</w:t>
      </w:r>
      <w:r w:rsidRPr="00DB1151">
        <w:rPr>
          <w:sz w:val="24"/>
          <w:szCs w:val="24"/>
        </w:rPr>
        <w:t xml:space="preserve"> </w:t>
      </w:r>
      <w:r>
        <w:rPr>
          <w:color w:val="0070C0"/>
          <w:sz w:val="24"/>
          <w:szCs w:val="24"/>
        </w:rPr>
        <w:t>– will be last venues to come back for our playing there.</w:t>
      </w:r>
    </w:p>
    <w:p w14:paraId="50209B98" w14:textId="1A7AB3B2" w:rsidR="00DB1151" w:rsidRDefault="00DB1151" w:rsidP="00DB1151">
      <w:pPr>
        <w:spacing w:after="0"/>
        <w:rPr>
          <w:sz w:val="24"/>
          <w:szCs w:val="24"/>
        </w:rPr>
      </w:pPr>
    </w:p>
    <w:p w14:paraId="704C7A9E" w14:textId="6A4A5369" w:rsidR="00DB1151" w:rsidRPr="00DB1151" w:rsidRDefault="00DB1151" w:rsidP="00DB1151">
      <w:pPr>
        <w:pStyle w:val="ListParagraph"/>
        <w:numPr>
          <w:ilvl w:val="0"/>
          <w:numId w:val="1"/>
        </w:numPr>
        <w:spacing w:after="0"/>
        <w:rPr>
          <w:b/>
          <w:bCs/>
          <w:color w:val="0070C0"/>
          <w:sz w:val="24"/>
          <w:szCs w:val="24"/>
        </w:rPr>
      </w:pPr>
      <w:r>
        <w:rPr>
          <w:color w:val="0070C0"/>
          <w:sz w:val="24"/>
          <w:szCs w:val="24"/>
        </w:rPr>
        <w:t xml:space="preserve"> </w:t>
      </w:r>
      <w:r w:rsidRPr="00DB1151">
        <w:rPr>
          <w:b/>
          <w:bCs/>
          <w:sz w:val="24"/>
          <w:szCs w:val="24"/>
        </w:rPr>
        <w:t>Other matters?</w:t>
      </w:r>
    </w:p>
    <w:p w14:paraId="76B05A8C" w14:textId="77777777" w:rsidR="00DB1151" w:rsidRPr="00DB1151" w:rsidRDefault="00DB1151" w:rsidP="00DB1151">
      <w:pPr>
        <w:pStyle w:val="ListParagraph"/>
        <w:rPr>
          <w:color w:val="0070C0"/>
          <w:sz w:val="24"/>
          <w:szCs w:val="24"/>
        </w:rPr>
      </w:pPr>
    </w:p>
    <w:p w14:paraId="406ED363" w14:textId="559BC559" w:rsidR="00DB1151" w:rsidRDefault="00DB1151" w:rsidP="00DB1151">
      <w:pPr>
        <w:pStyle w:val="ListParagraph"/>
        <w:numPr>
          <w:ilvl w:val="1"/>
          <w:numId w:val="1"/>
        </w:numPr>
        <w:spacing w:after="0"/>
        <w:rPr>
          <w:color w:val="0070C0"/>
          <w:sz w:val="24"/>
          <w:szCs w:val="24"/>
        </w:rPr>
      </w:pPr>
      <w:r>
        <w:rPr>
          <w:color w:val="0070C0"/>
          <w:sz w:val="24"/>
          <w:szCs w:val="24"/>
        </w:rPr>
        <w:t>Possibly have small ensembles or soloists play at places like the malls</w:t>
      </w:r>
    </w:p>
    <w:p w14:paraId="1A76A02A" w14:textId="5BB501B5" w:rsidR="00DB1151" w:rsidRDefault="00DB1151" w:rsidP="00DB1151">
      <w:pPr>
        <w:pStyle w:val="ListParagraph"/>
        <w:numPr>
          <w:ilvl w:val="1"/>
          <w:numId w:val="1"/>
        </w:numPr>
        <w:spacing w:after="0"/>
        <w:rPr>
          <w:color w:val="0070C0"/>
          <w:sz w:val="24"/>
          <w:szCs w:val="24"/>
        </w:rPr>
      </w:pPr>
      <w:r>
        <w:rPr>
          <w:color w:val="0070C0"/>
          <w:sz w:val="24"/>
          <w:szCs w:val="24"/>
        </w:rPr>
        <w:t xml:space="preserve">Covid policy for MNCB – discussion re:  indoors/outdoors, what other bands are doing.  Discussion regarding mask-wearing, showing vax cards, taking temperature upon entering.  </w:t>
      </w:r>
    </w:p>
    <w:p w14:paraId="4A0F6DD2" w14:textId="1739F97B" w:rsidR="00C917E4" w:rsidRDefault="00C917E4" w:rsidP="00DB1151">
      <w:pPr>
        <w:pStyle w:val="ListParagraph"/>
        <w:numPr>
          <w:ilvl w:val="1"/>
          <w:numId w:val="1"/>
        </w:numPr>
        <w:spacing w:after="0"/>
        <w:rPr>
          <w:color w:val="0070C0"/>
          <w:sz w:val="24"/>
          <w:szCs w:val="24"/>
        </w:rPr>
      </w:pPr>
      <w:r>
        <w:rPr>
          <w:color w:val="0070C0"/>
          <w:sz w:val="24"/>
          <w:szCs w:val="24"/>
        </w:rPr>
        <w:t xml:space="preserve">Below in </w:t>
      </w:r>
      <w:r w:rsidRPr="00C917E4">
        <w:rPr>
          <w:b/>
          <w:bCs/>
          <w:color w:val="70AD47" w:themeColor="accent6"/>
          <w:sz w:val="24"/>
          <w:szCs w:val="24"/>
        </w:rPr>
        <w:t>green</w:t>
      </w:r>
      <w:r w:rsidRPr="00C917E4">
        <w:rPr>
          <w:color w:val="70AD47" w:themeColor="accent6"/>
          <w:sz w:val="24"/>
          <w:szCs w:val="24"/>
        </w:rPr>
        <w:t xml:space="preserve"> </w:t>
      </w:r>
      <w:r>
        <w:rPr>
          <w:color w:val="0070C0"/>
          <w:sz w:val="24"/>
          <w:szCs w:val="24"/>
        </w:rPr>
        <w:t>is from Mike</w:t>
      </w:r>
      <w:r w:rsidR="0083209A">
        <w:rPr>
          <w:color w:val="0070C0"/>
          <w:sz w:val="24"/>
          <w:szCs w:val="24"/>
        </w:rPr>
        <w:t xml:space="preserve"> this morning</w:t>
      </w:r>
      <w:r>
        <w:rPr>
          <w:color w:val="0070C0"/>
          <w:sz w:val="24"/>
          <w:szCs w:val="24"/>
        </w:rPr>
        <w:t>:</w:t>
      </w:r>
    </w:p>
    <w:p w14:paraId="2BC2BD70" w14:textId="77777777" w:rsidR="00C917E4" w:rsidRDefault="00C917E4" w:rsidP="00C917E4">
      <w:pPr>
        <w:pStyle w:val="ListParagraph"/>
        <w:spacing w:after="0"/>
        <w:ind w:left="1440"/>
        <w:rPr>
          <w:color w:val="0070C0"/>
          <w:sz w:val="24"/>
          <w:szCs w:val="24"/>
        </w:rPr>
      </w:pPr>
    </w:p>
    <w:p w14:paraId="33BF54FE" w14:textId="77777777" w:rsidR="00C917E4" w:rsidRPr="00C917E4" w:rsidRDefault="00C917E4" w:rsidP="00C917E4">
      <w:pPr>
        <w:pStyle w:val="yiv0973204968msonormal"/>
        <w:spacing w:before="0" w:beforeAutospacing="0" w:after="160" w:afterAutospacing="0" w:line="235" w:lineRule="atLeast"/>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 xml:space="preserve">I love the sheer joy of playing in a community band. There is something very special about sitting with fellow musicians, listening to the </w:t>
      </w:r>
      <w:proofErr w:type="gramStart"/>
      <w:r w:rsidRPr="00C917E4">
        <w:rPr>
          <w:rFonts w:ascii="Calibri" w:hAnsi="Calibri" w:cs="Calibri"/>
          <w:b/>
          <w:bCs/>
          <w:color w:val="70AD47" w:themeColor="accent6"/>
          <w:sz w:val="22"/>
          <w:szCs w:val="22"/>
        </w:rPr>
        <w:t>conductor</w:t>
      </w:r>
      <w:proofErr w:type="gramEnd"/>
      <w:r w:rsidRPr="00C917E4">
        <w:rPr>
          <w:rFonts w:ascii="Calibri" w:hAnsi="Calibri" w:cs="Calibri"/>
          <w:b/>
          <w:bCs/>
          <w:color w:val="70AD47" w:themeColor="accent6"/>
          <w:sz w:val="22"/>
          <w:szCs w:val="22"/>
        </w:rPr>
        <w:t xml:space="preserve"> and working on making music as best as we can. If we remember to have </w:t>
      </w:r>
      <w:r w:rsidRPr="00C917E4">
        <w:rPr>
          <w:rFonts w:ascii="Calibri" w:hAnsi="Calibri" w:cs="Calibri"/>
          <w:b/>
          <w:bCs/>
          <w:i/>
          <w:iCs/>
          <w:color w:val="70AD47" w:themeColor="accent6"/>
          <w:sz w:val="22"/>
          <w:szCs w:val="22"/>
        </w:rPr>
        <w:t>FUN</w:t>
      </w:r>
      <w:r w:rsidRPr="00C917E4">
        <w:rPr>
          <w:rFonts w:ascii="Calibri" w:hAnsi="Calibri" w:cs="Calibri"/>
          <w:b/>
          <w:bCs/>
          <w:color w:val="70AD47" w:themeColor="accent6"/>
          <w:sz w:val="22"/>
          <w:szCs w:val="22"/>
        </w:rPr>
        <w:t>, the rest of it (performances, paid gigs, band funding, etc.) will be easy.</w:t>
      </w:r>
    </w:p>
    <w:p w14:paraId="4E2C6379" w14:textId="77777777" w:rsidR="00C917E4" w:rsidRPr="00C917E4" w:rsidRDefault="00C917E4" w:rsidP="00C917E4">
      <w:pPr>
        <w:pStyle w:val="yiv0973204968msonormal"/>
        <w:spacing w:before="0" w:beforeAutospacing="0" w:after="160" w:afterAutospacing="0" w:line="235" w:lineRule="atLeast"/>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Here's a possible covid policy for MNCB that I've adjusted after listening to everyone at yesterday's meeting</w:t>
      </w:r>
    </w:p>
    <w:p w14:paraId="17F0F293" w14:textId="77777777" w:rsidR="00C917E4" w:rsidRPr="00C917E4" w:rsidRDefault="00C917E4" w:rsidP="00C917E4">
      <w:pPr>
        <w:pStyle w:val="yiv0973204968msonormal"/>
        <w:spacing w:before="0" w:beforeAutospacing="0" w:after="160" w:afterAutospacing="0" w:line="235" w:lineRule="atLeast"/>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Indoor rehearsals</w:t>
      </w:r>
    </w:p>
    <w:p w14:paraId="1196AE2C" w14:textId="77777777" w:rsidR="00C917E4" w:rsidRPr="00C917E4" w:rsidRDefault="00C917E4" w:rsidP="00C917E4">
      <w:pPr>
        <w:pStyle w:val="yiv0973204968msonormal"/>
        <w:spacing w:before="0" w:beforeAutospacing="0" w:after="160" w:afterAutospacing="0" w:line="235" w:lineRule="atLeast"/>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Musicians</w:t>
      </w:r>
    </w:p>
    <w:p w14:paraId="5CA48D5F" w14:textId="1BD18786"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should be distanced from each other (6 ft</w:t>
      </w:r>
      <w:r w:rsidR="003E2897">
        <w:rPr>
          <w:rFonts w:ascii="Calibri" w:hAnsi="Calibri" w:cs="Calibri"/>
          <w:b/>
          <w:bCs/>
          <w:color w:val="70AD47" w:themeColor="accent6"/>
          <w:sz w:val="22"/>
          <w:szCs w:val="22"/>
        </w:rPr>
        <w:t>,</w:t>
      </w:r>
      <w:r w:rsidRPr="00C917E4">
        <w:rPr>
          <w:rFonts w:ascii="Calibri" w:hAnsi="Calibri" w:cs="Calibri"/>
          <w:b/>
          <w:bCs/>
          <w:color w:val="70AD47" w:themeColor="accent6"/>
          <w:sz w:val="22"/>
          <w:szCs w:val="22"/>
        </w:rPr>
        <w:t xml:space="preserve"> if possible, 3 ft minimum)</w:t>
      </w:r>
    </w:p>
    <w:p w14:paraId="2FD068FA"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are encouraged to wear a mask until seated and ready to play</w:t>
      </w:r>
    </w:p>
    <w:p w14:paraId="69581523"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are encouraged to get the vaccination (proof is not required)</w:t>
      </w:r>
    </w:p>
    <w:p w14:paraId="732FC324"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are encouraged to check their own temperature if there is any concern</w:t>
      </w:r>
    </w:p>
    <w:p w14:paraId="0A5E3DB5"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are encouraged to stay home if not feeling well</w:t>
      </w:r>
    </w:p>
    <w:p w14:paraId="5C720585"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may wear masks designed for playing musical instruments</w:t>
      </w:r>
    </w:p>
    <w:p w14:paraId="1D4AA512" w14:textId="77777777" w:rsidR="00C917E4" w:rsidRPr="00C917E4" w:rsidRDefault="00C917E4" w:rsidP="00C917E4">
      <w:pPr>
        <w:pStyle w:val="yiv0973204968gmail-msolistparagraph"/>
        <w:spacing w:before="0" w:beforeAutospacing="0" w:after="16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may request special considerations as needed</w:t>
      </w:r>
    </w:p>
    <w:p w14:paraId="53AB70A4" w14:textId="77777777" w:rsidR="00C917E4" w:rsidRPr="00C917E4" w:rsidRDefault="00C917E4" w:rsidP="00C917E4">
      <w:pPr>
        <w:pStyle w:val="yiv0973204968msonormal"/>
        <w:spacing w:before="0" w:beforeAutospacing="0" w:after="160" w:afterAutospacing="0" w:line="235" w:lineRule="atLeast"/>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Performances</w:t>
      </w:r>
    </w:p>
    <w:p w14:paraId="730D19E5"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to be held outside if possible</w:t>
      </w:r>
    </w:p>
    <w:p w14:paraId="58A7499F"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or held in a large space (like a shopping mall or parking garage)</w:t>
      </w:r>
    </w:p>
    <w:p w14:paraId="24C0341A"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or could be live streamed on Facebook and/or YouTube and/or other app with limited in-house seating</w:t>
      </w:r>
    </w:p>
    <w:p w14:paraId="7C9B8D07"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December concert may be postponed (most likely?) </w:t>
      </w:r>
    </w:p>
    <w:p w14:paraId="767E3F99"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Retirement home concerts may require more stringent requirements re. proof of vaccination, masks, etc. Venue requirements supersede MNCB requirements.</w:t>
      </w:r>
    </w:p>
    <w:p w14:paraId="645ACCBC" w14:textId="77777777" w:rsidR="00C917E4" w:rsidRPr="00C917E4" w:rsidRDefault="00C917E4" w:rsidP="00C917E4">
      <w:pPr>
        <w:pStyle w:val="yiv0973204968gmail-msolistparagraph"/>
        <w:spacing w:before="0" w:beforeAutospacing="0" w:after="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lastRenderedPageBreak/>
        <w:t xml:space="preserve">(I forgot to mention that vaccination proof was required at the </w:t>
      </w:r>
      <w:proofErr w:type="spellStart"/>
      <w:r w:rsidRPr="00C917E4">
        <w:rPr>
          <w:rFonts w:ascii="Calibri" w:hAnsi="Calibri" w:cs="Calibri"/>
          <w:b/>
          <w:bCs/>
          <w:color w:val="70AD47" w:themeColor="accent6"/>
          <w:sz w:val="22"/>
          <w:szCs w:val="22"/>
        </w:rPr>
        <w:t>Montco</w:t>
      </w:r>
      <w:proofErr w:type="spellEnd"/>
      <w:r w:rsidRPr="00C917E4">
        <w:rPr>
          <w:rFonts w:ascii="Calibri" w:hAnsi="Calibri" w:cs="Calibri"/>
          <w:b/>
          <w:bCs/>
          <w:color w:val="70AD47" w:themeColor="accent6"/>
          <w:sz w:val="22"/>
          <w:szCs w:val="22"/>
        </w:rPr>
        <w:t xml:space="preserve"> retirement home performance)</w:t>
      </w:r>
    </w:p>
    <w:p w14:paraId="0A6D47C1" w14:textId="77777777" w:rsidR="00C917E4" w:rsidRPr="00C917E4" w:rsidRDefault="00C917E4" w:rsidP="00C917E4">
      <w:pPr>
        <w:pStyle w:val="yiv0973204968gmail-msolistparagraph"/>
        <w:spacing w:before="0" w:beforeAutospacing="0" w:after="160" w:afterAutospacing="0" w:line="235" w:lineRule="atLeast"/>
        <w:ind w:left="720"/>
        <w:rPr>
          <w:rFonts w:ascii="Calibri" w:hAnsi="Calibri" w:cs="Calibri"/>
          <w:b/>
          <w:bCs/>
          <w:color w:val="70AD47" w:themeColor="accent6"/>
          <w:sz w:val="22"/>
          <w:szCs w:val="22"/>
        </w:rPr>
      </w:pPr>
      <w:r w:rsidRPr="00C917E4">
        <w:rPr>
          <w:rFonts w:ascii="Calibri" w:hAnsi="Calibri" w:cs="Calibri"/>
          <w:b/>
          <w:bCs/>
          <w:color w:val="70AD47" w:themeColor="accent6"/>
          <w:sz w:val="22"/>
          <w:szCs w:val="22"/>
        </w:rPr>
        <w:t>-</w:t>
      </w:r>
      <w:r w:rsidRPr="00C917E4">
        <w:rPr>
          <w:rFonts w:ascii="New" w:hAnsi="New" w:cs="Calibri"/>
          <w:b/>
          <w:bCs/>
          <w:color w:val="70AD47" w:themeColor="accent6"/>
          <w:sz w:val="14"/>
          <w:szCs w:val="14"/>
        </w:rPr>
        <w:t>        </w:t>
      </w:r>
      <w:r w:rsidRPr="00C917E4">
        <w:rPr>
          <w:rFonts w:ascii="Calibri" w:hAnsi="Calibri" w:cs="Calibri"/>
          <w:b/>
          <w:bCs/>
          <w:color w:val="70AD47" w:themeColor="accent6"/>
          <w:sz w:val="22"/>
          <w:szCs w:val="22"/>
        </w:rPr>
        <w:t>MNCB may opt for an increase in paid outdoor summer performances as these opportunities become available</w:t>
      </w:r>
    </w:p>
    <w:p w14:paraId="03DCA45E" w14:textId="77777777" w:rsidR="00C917E4" w:rsidRPr="00C917E4" w:rsidRDefault="00C917E4" w:rsidP="00C917E4">
      <w:pPr>
        <w:pStyle w:val="ListParagraph"/>
        <w:spacing w:after="0"/>
        <w:ind w:left="1440"/>
        <w:rPr>
          <w:b/>
          <w:bCs/>
          <w:color w:val="0070C0"/>
          <w:sz w:val="24"/>
          <w:szCs w:val="24"/>
        </w:rPr>
      </w:pPr>
    </w:p>
    <w:p w14:paraId="571582CC" w14:textId="7F04D759" w:rsidR="009D6789" w:rsidRDefault="009D6789" w:rsidP="009D6789">
      <w:pPr>
        <w:spacing w:after="0"/>
        <w:rPr>
          <w:color w:val="0070C0"/>
          <w:sz w:val="24"/>
          <w:szCs w:val="24"/>
        </w:rPr>
      </w:pPr>
    </w:p>
    <w:p w14:paraId="77C65DD3" w14:textId="100A6875" w:rsidR="009D6789" w:rsidRDefault="009D6789" w:rsidP="009D6789">
      <w:pPr>
        <w:spacing w:after="0"/>
        <w:rPr>
          <w:color w:val="0070C0"/>
          <w:sz w:val="24"/>
          <w:szCs w:val="24"/>
        </w:rPr>
      </w:pPr>
    </w:p>
    <w:p w14:paraId="7A560D44" w14:textId="598EB0D4" w:rsidR="009D6789" w:rsidRPr="009D6789" w:rsidRDefault="009D6789" w:rsidP="009D6789">
      <w:pPr>
        <w:spacing w:after="0"/>
        <w:rPr>
          <w:sz w:val="24"/>
          <w:szCs w:val="24"/>
        </w:rPr>
      </w:pPr>
      <w:r w:rsidRPr="009D6789">
        <w:rPr>
          <w:sz w:val="24"/>
          <w:szCs w:val="24"/>
        </w:rPr>
        <w:t>Respectfully submitted August 1</w:t>
      </w:r>
      <w:r w:rsidR="00C917E4">
        <w:rPr>
          <w:sz w:val="24"/>
          <w:szCs w:val="24"/>
        </w:rPr>
        <w:t>3</w:t>
      </w:r>
      <w:r w:rsidRPr="009D6789">
        <w:rPr>
          <w:sz w:val="24"/>
          <w:szCs w:val="24"/>
        </w:rPr>
        <w:t>, 20</w:t>
      </w:r>
      <w:r w:rsidR="0083209A">
        <w:rPr>
          <w:sz w:val="24"/>
          <w:szCs w:val="24"/>
        </w:rPr>
        <w:t>2</w:t>
      </w:r>
      <w:r w:rsidRPr="009D6789">
        <w:rPr>
          <w:sz w:val="24"/>
          <w:szCs w:val="24"/>
        </w:rPr>
        <w:t>1</w:t>
      </w:r>
    </w:p>
    <w:p w14:paraId="022BBC74" w14:textId="62E95374" w:rsidR="009D6789" w:rsidRPr="009D6789" w:rsidRDefault="009D6789" w:rsidP="009D6789">
      <w:pPr>
        <w:spacing w:after="0"/>
        <w:rPr>
          <w:sz w:val="24"/>
          <w:szCs w:val="24"/>
        </w:rPr>
      </w:pPr>
    </w:p>
    <w:p w14:paraId="2C337484" w14:textId="41543558" w:rsidR="009D6789" w:rsidRPr="009D6789" w:rsidRDefault="009D6789" w:rsidP="009D6789">
      <w:pPr>
        <w:spacing w:after="0"/>
        <w:rPr>
          <w:sz w:val="24"/>
          <w:szCs w:val="24"/>
        </w:rPr>
      </w:pPr>
      <w:r w:rsidRPr="009D6789">
        <w:rPr>
          <w:sz w:val="24"/>
          <w:szCs w:val="24"/>
        </w:rPr>
        <w:t>Sharon Reed</w:t>
      </w:r>
    </w:p>
    <w:p w14:paraId="568F3EBE" w14:textId="65B67B69" w:rsidR="009D6789" w:rsidRPr="009D6789" w:rsidRDefault="009D6789" w:rsidP="009D6789">
      <w:pPr>
        <w:spacing w:after="0"/>
        <w:rPr>
          <w:sz w:val="24"/>
          <w:szCs w:val="24"/>
        </w:rPr>
      </w:pPr>
      <w:r w:rsidRPr="009D6789">
        <w:rPr>
          <w:sz w:val="24"/>
          <w:szCs w:val="24"/>
        </w:rPr>
        <w:t>Secretary</w:t>
      </w:r>
    </w:p>
    <w:p w14:paraId="5C819ED8" w14:textId="64647752" w:rsidR="009D6789" w:rsidRPr="009D6789" w:rsidRDefault="009D6789" w:rsidP="009D6789">
      <w:pPr>
        <w:spacing w:after="0"/>
        <w:rPr>
          <w:sz w:val="24"/>
          <w:szCs w:val="24"/>
        </w:rPr>
      </w:pPr>
    </w:p>
    <w:p w14:paraId="7D4280CB" w14:textId="7B53DD2F" w:rsidR="009D6789" w:rsidRPr="009D6789" w:rsidRDefault="009D6789" w:rsidP="009D6789">
      <w:pPr>
        <w:spacing w:after="0"/>
        <w:rPr>
          <w:sz w:val="24"/>
          <w:szCs w:val="24"/>
        </w:rPr>
      </w:pPr>
    </w:p>
    <w:p w14:paraId="5B595493" w14:textId="77777777" w:rsidR="009D6789" w:rsidRPr="009D6789" w:rsidRDefault="009D6789" w:rsidP="009D6789">
      <w:pPr>
        <w:spacing w:after="0"/>
        <w:rPr>
          <w:color w:val="0070C0"/>
          <w:sz w:val="24"/>
          <w:szCs w:val="24"/>
        </w:rPr>
      </w:pPr>
    </w:p>
    <w:sectPr w:rsidR="009D6789" w:rsidRPr="009D6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401"/>
    <w:multiLevelType w:val="hybridMultilevel"/>
    <w:tmpl w:val="41048934"/>
    <w:lvl w:ilvl="0" w:tplc="176C11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B150706"/>
    <w:multiLevelType w:val="hybridMultilevel"/>
    <w:tmpl w:val="D5140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C7"/>
    <w:rsid w:val="000E3FEF"/>
    <w:rsid w:val="000F30CD"/>
    <w:rsid w:val="001A7927"/>
    <w:rsid w:val="003E2897"/>
    <w:rsid w:val="00436DBB"/>
    <w:rsid w:val="007532C7"/>
    <w:rsid w:val="0083209A"/>
    <w:rsid w:val="009D6789"/>
    <w:rsid w:val="00C917E4"/>
    <w:rsid w:val="00DB1151"/>
    <w:rsid w:val="00EC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CEE4"/>
  <w15:chartTrackingRefBased/>
  <w15:docId w15:val="{E0D68F0A-CD30-4AFD-B398-BC818AE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2C7"/>
    <w:pPr>
      <w:ind w:left="720"/>
      <w:contextualSpacing/>
    </w:pPr>
  </w:style>
  <w:style w:type="character" w:styleId="Hyperlink">
    <w:name w:val="Hyperlink"/>
    <w:basedOn w:val="DefaultParagraphFont"/>
    <w:uiPriority w:val="99"/>
    <w:unhideWhenUsed/>
    <w:rsid w:val="007532C7"/>
    <w:rPr>
      <w:color w:val="0563C1" w:themeColor="hyperlink"/>
      <w:u w:val="single"/>
    </w:rPr>
  </w:style>
  <w:style w:type="character" w:styleId="UnresolvedMention">
    <w:name w:val="Unresolved Mention"/>
    <w:basedOn w:val="DefaultParagraphFont"/>
    <w:uiPriority w:val="99"/>
    <w:semiHidden/>
    <w:unhideWhenUsed/>
    <w:rsid w:val="007532C7"/>
    <w:rPr>
      <w:color w:val="605E5C"/>
      <w:shd w:val="clear" w:color="auto" w:fill="E1DFDD"/>
    </w:rPr>
  </w:style>
  <w:style w:type="paragraph" w:customStyle="1" w:styleId="yiv0973204968msonormal">
    <w:name w:val="yiv0973204968msonormal"/>
    <w:basedOn w:val="Normal"/>
    <w:rsid w:val="00C9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73204968gmail-msolistparagraph">
    <w:name w:val="yiv0973204968gmail-msolistparagraph"/>
    <w:basedOn w:val="Normal"/>
    <w:rsid w:val="00C917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ltalento@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67A8-C627-4604-9C36-2401A691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3</cp:revision>
  <cp:lastPrinted>2021-08-13T19:29:00Z</cp:lastPrinted>
  <dcterms:created xsi:type="dcterms:W3CDTF">2021-08-13T01:30:00Z</dcterms:created>
  <dcterms:modified xsi:type="dcterms:W3CDTF">2021-08-20T13:03:00Z</dcterms:modified>
</cp:coreProperties>
</file>